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Настоящим я даю свое согласие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Обществу с ограниченной ответственностью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ПРОИЗВОДСТВЕННАЯ КОМПАНИЯ "НОРД-СПЕЦОДЕЖДА" (Адрес юридического лица: 156013, Костромская обл., г. Кострома, ул. Калиновская, д. 47, офис 3, ОГРН: 1184401002213, ИНН: 4401186705, КПП: 440101001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(далее - Оператор) на обработку моих персональных данных на сайте по адресу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https://spec44.ru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(далее - Сайт), в соответствии с требованиями Федерального закона от 27.07.2006 г. № 152-ФЗ «О персональных данных» со следующими условиями: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Данное Согласие дается на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 использованием средств автоматизации.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Согласие даётся на обработку следующих моих персональных данных в зависимости от формы сбора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фамилия, имя, отчество, контактный телефон, электронная почта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Данное согласие дается на автоматизированную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обработку моих персональных данных, в том числе с использованием интернет-сервисов.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Цель обработки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64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дистанционное оформление сотрудничества на оптовую торговлю с Оператором.</w:t>
      </w:r>
    </w:p>
    <w:p w:rsidR="00000000" w:rsidDel="00000000" w:rsidP="00000000" w:rsidRDefault="00000000" w:rsidRPr="00000000" w14:paraId="00000008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Основанием для обработки персональных данных являются статья 6 Федерального закона № 152-ФЗ «О персональных данных», настоящее информированное согласие посетителя сайта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В ходе обработки с персональными данными будут совершены следующие действия: сбор, запись, систематизация, накопление, хранение, уточнение (обновление, изменение), извлечение, использование, удаление,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Я ознакомлен (а),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Согласие действует до окончания взаимодействия с Пользователем и/или прекращения работы сайта и/или момента получения отзыва согласия на обработку персональных данных. Согласие может быть отозвано путем направления письменного заявления в адрес ООО «ПК "НОРД-СПЕЦОДЕЖДА» (Адрес юридического лица: 156013, Костромская обл., г. Кострома, ул. Калиновская, д. 47, офис 3).</w:t>
      </w:r>
    </w:p>
    <w:p w:rsidR="00000000" w:rsidDel="00000000" w:rsidP="00000000" w:rsidRDefault="00000000" w:rsidRPr="00000000" w14:paraId="0000000C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5.2. В случае отзыва Согласия Оператор вправе 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Настоящее Согласие действует все время до момента прекращения обработки персональных данных согласно п. 5.1.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color w:val="000080"/>
      <w:u w:val="singl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a8">
    <w:name w:val="index heading"/>
    <w:basedOn w:val="a"/>
    <w:qFormat w:val="1"/>
    <w:pPr>
      <w:suppressLineNumbers w:val="1"/>
    </w:pPr>
  </w:style>
  <w:style w:type="paragraph" w:styleId="normal1" w:customStyle="1">
    <w:name w:val="normal1"/>
    <w:qFormat w:val="1"/>
    <w:pPr>
      <w:widowControl w:val="0"/>
      <w:spacing w:after="160" w:line="254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655f3tFV/3FU/i8PxtbPg+hbQ==">CgMxLjA4AHIhMXF0bEJGUzA5V2pveVd3RWwxQ2c2ZjlnUUd1eVVtemNX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